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13" w:rsidRDefault="00186077"/>
    <w:p w:rsidR="00AC3913" w:rsidRDefault="00186077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四川省商务厅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年度重大行政决策</w:t>
      </w:r>
    </w:p>
    <w:p w:rsidR="00AC3913" w:rsidRDefault="00186077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事项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目录</w:t>
      </w:r>
    </w:p>
    <w:p w:rsidR="00AC3913" w:rsidRDefault="00186077"/>
    <w:tbl>
      <w:tblPr>
        <w:tblStyle w:val="a3"/>
        <w:tblW w:w="0" w:type="auto"/>
        <w:tblLook w:val="04A0"/>
      </w:tblPr>
      <w:tblGrid>
        <w:gridCol w:w="995"/>
        <w:gridCol w:w="7929"/>
      </w:tblGrid>
      <w:tr w:rsidR="00AC3913">
        <w:tc>
          <w:tcPr>
            <w:tcW w:w="995" w:type="dxa"/>
          </w:tcPr>
          <w:p w:rsidR="00AC3913" w:rsidRDefault="00186077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序号</w:t>
            </w:r>
          </w:p>
        </w:tc>
        <w:tc>
          <w:tcPr>
            <w:tcW w:w="7929" w:type="dxa"/>
          </w:tcPr>
          <w:p w:rsidR="00AC3913" w:rsidRDefault="00186077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事项名称</w:t>
            </w:r>
          </w:p>
        </w:tc>
      </w:tr>
      <w:tr w:rsidR="00AC3913">
        <w:tc>
          <w:tcPr>
            <w:tcW w:w="995" w:type="dxa"/>
          </w:tcPr>
          <w:p w:rsidR="00AC3913" w:rsidRDefault="001860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29" w:type="dxa"/>
          </w:tcPr>
          <w:p w:rsidR="00AC3913" w:rsidRDefault="00186077">
            <w:pPr>
              <w:spacing w:line="400" w:lineRule="exact"/>
              <w:jc w:val="center"/>
            </w:pPr>
            <w:r>
              <w:rPr>
                <w:rFonts w:hint="eastAsia"/>
              </w:rPr>
              <w:t>中国（四川）自由贸易试验区绵阳等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个协同改革先行区建设总体方案</w:t>
            </w:r>
            <w:r>
              <w:rPr>
                <w:rFonts w:hint="eastAsia"/>
              </w:rPr>
              <w:t>（代拟稿）</w:t>
            </w:r>
          </w:p>
        </w:tc>
      </w:tr>
      <w:tr w:rsidR="00AC3913">
        <w:tc>
          <w:tcPr>
            <w:tcW w:w="995" w:type="dxa"/>
          </w:tcPr>
          <w:p w:rsidR="00AC3913" w:rsidRDefault="001860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29" w:type="dxa"/>
          </w:tcPr>
          <w:p w:rsidR="00AC3913" w:rsidRDefault="00186077">
            <w:pPr>
              <w:spacing w:line="400" w:lineRule="exact"/>
              <w:jc w:val="center"/>
            </w:pPr>
            <w:r>
              <w:rPr>
                <w:rFonts w:hint="eastAsia"/>
              </w:rPr>
              <w:t>四川省省级储备冻猪肉管理办法</w:t>
            </w:r>
          </w:p>
        </w:tc>
      </w:tr>
      <w:tr w:rsidR="00AC3913">
        <w:tc>
          <w:tcPr>
            <w:tcW w:w="995" w:type="dxa"/>
          </w:tcPr>
          <w:p w:rsidR="00AC3913" w:rsidRDefault="001860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29" w:type="dxa"/>
          </w:tcPr>
          <w:p w:rsidR="00AC3913" w:rsidRDefault="00186077">
            <w:pPr>
              <w:spacing w:line="400" w:lineRule="exact"/>
              <w:jc w:val="center"/>
            </w:pPr>
            <w:r>
              <w:rPr>
                <w:rFonts w:hint="eastAsia"/>
              </w:rPr>
              <w:t>四川省“十四五”服务业规划（代拟稿）</w:t>
            </w:r>
          </w:p>
        </w:tc>
      </w:tr>
      <w:tr w:rsidR="00AC3913">
        <w:tc>
          <w:tcPr>
            <w:tcW w:w="995" w:type="dxa"/>
          </w:tcPr>
          <w:p w:rsidR="00AC3913" w:rsidRDefault="001860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29" w:type="dxa"/>
          </w:tcPr>
          <w:p w:rsidR="00AC3913" w:rsidRDefault="00186077">
            <w:pPr>
              <w:spacing w:line="400" w:lineRule="exact"/>
              <w:jc w:val="center"/>
            </w:pPr>
            <w:r>
              <w:rPr>
                <w:rFonts w:hint="eastAsia"/>
              </w:rPr>
              <w:t>推进自由贸易试验区贸易投资便利化改革创新若干措施（代拟稿）</w:t>
            </w:r>
          </w:p>
        </w:tc>
      </w:tr>
      <w:tr w:rsidR="00AC3913">
        <w:tc>
          <w:tcPr>
            <w:tcW w:w="995" w:type="dxa"/>
          </w:tcPr>
          <w:p w:rsidR="00AC3913" w:rsidRDefault="001860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29" w:type="dxa"/>
          </w:tcPr>
          <w:p w:rsidR="00AC3913" w:rsidRDefault="00186077">
            <w:pPr>
              <w:spacing w:line="400" w:lineRule="exact"/>
              <w:jc w:val="center"/>
            </w:pPr>
            <w:r>
              <w:rPr>
                <w:rFonts w:hint="eastAsia"/>
              </w:rPr>
              <w:t>四川省“十四五”</w:t>
            </w:r>
            <w:r>
              <w:rPr>
                <w:rFonts w:hint="eastAsia"/>
              </w:rPr>
              <w:t>商务发展</w:t>
            </w:r>
            <w:r>
              <w:rPr>
                <w:rFonts w:hint="eastAsia"/>
              </w:rPr>
              <w:t>规划</w:t>
            </w:r>
          </w:p>
        </w:tc>
      </w:tr>
    </w:tbl>
    <w:p w:rsidR="00AC3913" w:rsidRDefault="00186077"/>
    <w:sectPr w:rsidR="00AC3913" w:rsidSect="00AC3913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77" w:rsidRDefault="00186077">
      <w:pPr>
        <w:spacing w:line="240" w:lineRule="auto"/>
      </w:pPr>
      <w:r>
        <w:separator/>
      </w:r>
    </w:p>
  </w:endnote>
  <w:endnote w:type="continuationSeparator" w:id="0">
    <w:p w:rsidR="00186077" w:rsidRDefault="00186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77" w:rsidRDefault="00186077">
      <w:pPr>
        <w:spacing w:line="240" w:lineRule="auto"/>
      </w:pPr>
      <w:r>
        <w:separator/>
      </w:r>
    </w:p>
  </w:footnote>
  <w:footnote w:type="continuationSeparator" w:id="0">
    <w:p w:rsidR="00186077" w:rsidRDefault="001860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7F9D2A1"/>
    <w:rsid w:val="F7F9D2A1"/>
    <w:rsid w:val="00AC3913"/>
    <w:rsid w:val="3EFD04C0"/>
    <w:rsid w:val="5FC7F101"/>
    <w:rsid w:val="79F34EC3"/>
    <w:rsid w:val="7BFFAFEE"/>
    <w:rsid w:val="BD89A4F7"/>
    <w:rsid w:val="BDEA8760"/>
    <w:rsid w:val="BFDAE438"/>
    <w:rsid w:val="DFFFD786"/>
    <w:rsid w:val="E85F200D"/>
    <w:rsid w:val="EEF51683"/>
    <w:rsid w:val="F7F9D2A1"/>
    <w:rsid w:val="FBBB669C"/>
    <w:rsid w:val="FBCFE41B"/>
    <w:rsid w:val="FF331D7E"/>
    <w:rsid w:val="00186077"/>
    <w:rsid w:val="00C0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913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C3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标准公文样式"/>
    <w:basedOn w:val="a"/>
    <w:qFormat/>
    <w:rsid w:val="00AC3913"/>
    <w:rPr>
      <w:rFonts w:asciiTheme="minorHAnsi" w:hAnsiTheme="minorHAnsi" w:cs="仿宋_GB2312"/>
    </w:rPr>
  </w:style>
  <w:style w:type="paragraph" w:styleId="a5">
    <w:name w:val="header"/>
    <w:basedOn w:val="a"/>
    <w:link w:val="Char"/>
    <w:rsid w:val="00C0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51B7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C051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51B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86</Characters>
  <Application>Microsoft Office Word</Application>
  <DocSecurity>0</DocSecurity>
  <Lines>6</Lines>
  <Paragraphs>3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法规处胡彪</dc:creator>
  <cp:lastModifiedBy>冯俊兮</cp:lastModifiedBy>
  <cp:revision>2</cp:revision>
  <cp:lastPrinted>2022-01-25T19:54:00Z</cp:lastPrinted>
  <dcterms:created xsi:type="dcterms:W3CDTF">2022-01-25T09:07:00Z</dcterms:created>
  <dcterms:modified xsi:type="dcterms:W3CDTF">2022-01-25T09:07:00Z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